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98" w:type="dxa"/>
        <w:tblInd w:w="108" w:type="dxa"/>
        <w:tblLayout w:type="fixed"/>
        <w:tblLook w:val="01E0" w:firstRow="1" w:lastRow="1" w:firstColumn="1" w:lastColumn="1" w:noHBand="0" w:noVBand="0"/>
      </w:tblPr>
      <w:tblGrid>
        <w:gridCol w:w="4648"/>
        <w:gridCol w:w="710"/>
        <w:gridCol w:w="566"/>
        <w:gridCol w:w="4174"/>
      </w:tblGrid>
      <w:tr w:rsidR="00345058" w:rsidRPr="00345058" w:rsidTr="00345058">
        <w:trPr>
          <w:trHeight w:val="1134"/>
        </w:trPr>
        <w:tc>
          <w:tcPr>
            <w:tcW w:w="4648" w:type="dxa"/>
          </w:tcPr>
          <w:p w:rsidR="00345058" w:rsidRPr="00345058" w:rsidRDefault="00345058" w:rsidP="00345058">
            <w:pPr>
              <w:widowControl/>
              <w:autoSpaceDE/>
              <w:autoSpaceDN/>
              <w:adjustRightInd/>
              <w:ind w:firstLine="0"/>
              <w:jc w:val="left"/>
              <w:rPr>
                <w:rFonts w:ascii="Times New Roman" w:hAnsi="Times New Roman" w:cs="Times New Roman"/>
                <w:b/>
                <w:color w:val="FFFFFF"/>
                <w:sz w:val="20"/>
                <w:szCs w:val="20"/>
              </w:rPr>
            </w:pPr>
            <w:r w:rsidRPr="00345058">
              <w:rPr>
                <w:rFonts w:ascii="Times New Roman" w:hAnsi="Times New Roman" w:cs="Times New Roman"/>
                <w:b/>
                <w:color w:val="FFFFFF"/>
                <w:sz w:val="20"/>
                <w:szCs w:val="20"/>
              </w:rPr>
              <w:t>ПАРАТ</w:t>
            </w:r>
          </w:p>
          <w:p w:rsidR="00345058" w:rsidRPr="00345058" w:rsidRDefault="00345058" w:rsidP="00345058">
            <w:pPr>
              <w:widowControl/>
              <w:autoSpaceDE/>
              <w:autoSpaceDN/>
              <w:adjustRightInd/>
              <w:ind w:firstLine="0"/>
              <w:jc w:val="center"/>
              <w:rPr>
                <w:rFonts w:ascii="Times New Roman" w:hAnsi="Times New Roman" w:cs="Times New Roman"/>
                <w:sz w:val="20"/>
                <w:szCs w:val="20"/>
              </w:rPr>
            </w:pPr>
            <w:r w:rsidRPr="00345058">
              <w:rPr>
                <w:rFonts w:ascii="Times New Roman" w:hAnsi="Times New Roman" w:cs="Times New Roman"/>
                <w:sz w:val="20"/>
                <w:szCs w:val="20"/>
              </w:rPr>
              <w:t>РЕСПУБЛИКА ТАТАРСТАН</w:t>
            </w:r>
          </w:p>
          <w:p w:rsidR="00345058" w:rsidRPr="00345058" w:rsidRDefault="00345058" w:rsidP="00345058">
            <w:pPr>
              <w:widowControl/>
              <w:autoSpaceDE/>
              <w:autoSpaceDN/>
              <w:adjustRightInd/>
              <w:ind w:firstLine="0"/>
              <w:jc w:val="center"/>
              <w:rPr>
                <w:rFonts w:ascii="Times New Roman" w:hAnsi="Times New Roman" w:cs="Times New Roman"/>
                <w:sz w:val="20"/>
                <w:szCs w:val="20"/>
                <w:lang w:val="tt-RU"/>
              </w:rPr>
            </w:pPr>
            <w:r w:rsidRPr="00345058">
              <w:rPr>
                <w:rFonts w:ascii="Times New Roman" w:hAnsi="Times New Roman" w:cs="Times New Roman"/>
                <w:sz w:val="20"/>
                <w:szCs w:val="20"/>
                <w:lang w:val="tt-RU"/>
              </w:rPr>
              <w:t>НИЖНЕКАМСКИЙ</w:t>
            </w:r>
          </w:p>
          <w:p w:rsidR="00345058" w:rsidRPr="00345058" w:rsidRDefault="00345058" w:rsidP="00345058">
            <w:pPr>
              <w:widowControl/>
              <w:autoSpaceDE/>
              <w:autoSpaceDN/>
              <w:adjustRightInd/>
              <w:ind w:firstLine="0"/>
              <w:jc w:val="center"/>
              <w:rPr>
                <w:rFonts w:ascii="Times New Roman" w:hAnsi="Times New Roman" w:cs="Times New Roman"/>
                <w:sz w:val="20"/>
                <w:szCs w:val="20"/>
                <w:lang w:val="tt-RU"/>
              </w:rPr>
            </w:pPr>
            <w:r w:rsidRPr="00345058">
              <w:rPr>
                <w:rFonts w:ascii="Times New Roman" w:hAnsi="Times New Roman" w:cs="Times New Roman"/>
                <w:sz w:val="20"/>
                <w:szCs w:val="20"/>
                <w:lang w:val="tt-RU"/>
              </w:rPr>
              <w:t>ГОРОДСКОЙ СОВЕТ</w:t>
            </w:r>
          </w:p>
          <w:p w:rsidR="00345058" w:rsidRPr="00345058" w:rsidRDefault="00345058" w:rsidP="00345058">
            <w:pPr>
              <w:widowControl/>
              <w:autoSpaceDE/>
              <w:autoSpaceDN/>
              <w:adjustRightInd/>
              <w:ind w:left="-108" w:right="-108" w:firstLine="0"/>
              <w:jc w:val="center"/>
              <w:rPr>
                <w:rFonts w:ascii="Times New Roman" w:hAnsi="Times New Roman" w:cs="Times New Roman"/>
                <w:sz w:val="20"/>
                <w:szCs w:val="20"/>
                <w:lang w:val="tt-RU"/>
              </w:rPr>
            </w:pPr>
          </w:p>
          <w:p w:rsidR="00345058" w:rsidRPr="00345058" w:rsidRDefault="00345058" w:rsidP="00345058">
            <w:pPr>
              <w:widowControl/>
              <w:autoSpaceDE/>
              <w:autoSpaceDN/>
              <w:adjustRightInd/>
              <w:ind w:left="-108" w:right="-108" w:firstLine="0"/>
              <w:jc w:val="center"/>
              <w:rPr>
                <w:rFonts w:ascii="Times New Roman" w:hAnsi="Times New Roman" w:cs="Times New Roman"/>
                <w:sz w:val="20"/>
                <w:szCs w:val="20"/>
                <w:lang w:val="tt-RU"/>
              </w:rPr>
            </w:pPr>
            <w:r w:rsidRPr="00345058">
              <w:rPr>
                <w:rFonts w:ascii="Times New Roman" w:hAnsi="Times New Roman" w:cs="Times New Roman"/>
                <w:sz w:val="20"/>
                <w:szCs w:val="20"/>
                <w:lang w:val="tt-RU"/>
              </w:rPr>
              <w:t xml:space="preserve">пр. Строителей, д. 12, </w:t>
            </w:r>
            <w:r w:rsidRPr="00345058">
              <w:rPr>
                <w:rFonts w:ascii="Times New Roman" w:hAnsi="Times New Roman" w:cs="Times New Roman"/>
                <w:sz w:val="20"/>
                <w:szCs w:val="20"/>
              </w:rPr>
              <w:t xml:space="preserve">г. Нижнекамск, 423570 </w:t>
            </w:r>
          </w:p>
        </w:tc>
        <w:tc>
          <w:tcPr>
            <w:tcW w:w="1276" w:type="dxa"/>
            <w:gridSpan w:val="2"/>
            <w:hideMark/>
          </w:tcPr>
          <w:p w:rsidR="00345058" w:rsidRPr="00345058" w:rsidRDefault="00345058" w:rsidP="00345058">
            <w:pPr>
              <w:widowControl/>
              <w:autoSpaceDE/>
              <w:autoSpaceDN/>
              <w:adjustRightInd/>
              <w:ind w:left="-108" w:firstLine="0"/>
              <w:jc w:val="center"/>
              <w:rPr>
                <w:rFonts w:ascii="Times New Roman" w:hAnsi="Times New Roman" w:cs="Times New Roman"/>
                <w:sz w:val="20"/>
                <w:szCs w:val="20"/>
              </w:rPr>
            </w:pPr>
            <w:r w:rsidRPr="00345058">
              <w:rPr>
                <w:rFonts w:ascii="Times New Roman" w:hAnsi="Times New Roman" w:cs="Times New Roman"/>
                <w:noProof/>
                <w:sz w:val="20"/>
                <w:szCs w:val="20"/>
              </w:rPr>
              <w:drawing>
                <wp:inline distT="0" distB="0" distL="0" distR="0">
                  <wp:extent cx="790575" cy="914400"/>
                  <wp:effectExtent l="0" t="0" r="9525" b="0"/>
                  <wp:docPr id="5" name="Рисунок 5"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174" w:type="dxa"/>
          </w:tcPr>
          <w:p w:rsidR="00345058" w:rsidRPr="00345058" w:rsidRDefault="00345058" w:rsidP="00345058">
            <w:pPr>
              <w:widowControl/>
              <w:autoSpaceDE/>
              <w:autoSpaceDN/>
              <w:adjustRightInd/>
              <w:ind w:firstLine="0"/>
              <w:jc w:val="center"/>
              <w:rPr>
                <w:rFonts w:ascii="Times New Roman" w:hAnsi="Times New Roman" w:cs="Times New Roman"/>
                <w:b/>
                <w:sz w:val="20"/>
                <w:szCs w:val="20"/>
                <w:lang w:val="en-US"/>
              </w:rPr>
            </w:pPr>
          </w:p>
          <w:p w:rsidR="00345058" w:rsidRPr="00345058" w:rsidRDefault="00345058" w:rsidP="00345058">
            <w:pPr>
              <w:widowControl/>
              <w:autoSpaceDE/>
              <w:autoSpaceDN/>
              <w:adjustRightInd/>
              <w:ind w:firstLine="0"/>
              <w:jc w:val="center"/>
              <w:rPr>
                <w:rFonts w:ascii="Times New Roman" w:hAnsi="Times New Roman" w:cs="Times New Roman"/>
                <w:sz w:val="20"/>
                <w:szCs w:val="20"/>
                <w:lang w:val="tt-RU"/>
              </w:rPr>
            </w:pPr>
            <w:r w:rsidRPr="00345058">
              <w:rPr>
                <w:rFonts w:ascii="Times New Roman" w:hAnsi="Times New Roman" w:cs="Times New Roman"/>
                <w:sz w:val="20"/>
                <w:szCs w:val="20"/>
                <w:lang w:val="tt-RU"/>
              </w:rPr>
              <w:t>ТАТАРСТАН РЕСПУБЛИКАСЫ</w:t>
            </w:r>
          </w:p>
          <w:p w:rsidR="00345058" w:rsidRPr="00345058" w:rsidRDefault="00345058" w:rsidP="00345058">
            <w:pPr>
              <w:widowControl/>
              <w:autoSpaceDE/>
              <w:autoSpaceDN/>
              <w:adjustRightInd/>
              <w:ind w:firstLine="0"/>
              <w:jc w:val="center"/>
              <w:rPr>
                <w:rFonts w:ascii="Times New Roman" w:hAnsi="Times New Roman" w:cs="Times New Roman"/>
                <w:sz w:val="20"/>
                <w:szCs w:val="20"/>
                <w:lang w:val="tt-RU"/>
              </w:rPr>
            </w:pPr>
            <w:r w:rsidRPr="00345058">
              <w:rPr>
                <w:rFonts w:ascii="Times New Roman" w:hAnsi="Times New Roman" w:cs="Times New Roman"/>
                <w:sz w:val="20"/>
                <w:szCs w:val="20"/>
                <w:lang w:val="tt-RU"/>
              </w:rPr>
              <w:t xml:space="preserve">ТҮБӘН КАМА </w:t>
            </w:r>
          </w:p>
          <w:p w:rsidR="00345058" w:rsidRPr="00345058" w:rsidRDefault="00345058" w:rsidP="00345058">
            <w:pPr>
              <w:widowControl/>
              <w:autoSpaceDE/>
              <w:autoSpaceDN/>
              <w:adjustRightInd/>
              <w:ind w:firstLine="0"/>
              <w:jc w:val="center"/>
              <w:rPr>
                <w:rFonts w:ascii="Times New Roman" w:hAnsi="Times New Roman" w:cs="Times New Roman"/>
                <w:sz w:val="20"/>
                <w:szCs w:val="20"/>
              </w:rPr>
            </w:pPr>
            <w:r w:rsidRPr="00345058">
              <w:rPr>
                <w:rFonts w:ascii="Times New Roman" w:hAnsi="Times New Roman" w:cs="Times New Roman"/>
                <w:sz w:val="20"/>
                <w:szCs w:val="20"/>
                <w:lang w:val="tt-RU"/>
              </w:rPr>
              <w:t xml:space="preserve">ШӘҺӘР СОВЕТЫ </w:t>
            </w:r>
          </w:p>
          <w:p w:rsidR="00345058" w:rsidRPr="00345058" w:rsidRDefault="00345058" w:rsidP="00345058">
            <w:pPr>
              <w:widowControl/>
              <w:autoSpaceDE/>
              <w:autoSpaceDN/>
              <w:adjustRightInd/>
              <w:ind w:firstLine="0"/>
              <w:jc w:val="center"/>
              <w:rPr>
                <w:rFonts w:ascii="Times New Roman" w:hAnsi="Times New Roman" w:cs="Times New Roman"/>
                <w:sz w:val="20"/>
                <w:szCs w:val="20"/>
              </w:rPr>
            </w:pPr>
          </w:p>
          <w:p w:rsidR="00345058" w:rsidRPr="00345058" w:rsidRDefault="00345058" w:rsidP="00345058">
            <w:pPr>
              <w:widowControl/>
              <w:autoSpaceDE/>
              <w:autoSpaceDN/>
              <w:adjustRightInd/>
              <w:ind w:firstLine="0"/>
              <w:jc w:val="center"/>
              <w:rPr>
                <w:rFonts w:ascii="Times New Roman" w:hAnsi="Times New Roman" w:cs="Times New Roman"/>
                <w:sz w:val="20"/>
                <w:szCs w:val="20"/>
                <w:lang w:val="tt-RU"/>
              </w:rPr>
            </w:pPr>
            <w:r w:rsidRPr="00345058">
              <w:rPr>
                <w:rFonts w:ascii="Times New Roman" w:hAnsi="Times New Roman" w:cs="Times New Roman"/>
                <w:sz w:val="20"/>
                <w:szCs w:val="20"/>
                <w:lang w:val="tt-RU"/>
              </w:rPr>
              <w:t>Төзүчеләр пр., 12 нче йорт, Түбән Кама шәһәре, 423570</w:t>
            </w:r>
          </w:p>
        </w:tc>
      </w:tr>
      <w:tr w:rsidR="00345058" w:rsidRPr="00345058" w:rsidTr="00345058">
        <w:trPr>
          <w:trHeight w:val="68"/>
        </w:trPr>
        <w:tc>
          <w:tcPr>
            <w:tcW w:w="10098" w:type="dxa"/>
            <w:gridSpan w:val="4"/>
            <w:hideMark/>
          </w:tcPr>
          <w:p w:rsidR="00345058" w:rsidRPr="00345058" w:rsidRDefault="00345058" w:rsidP="00345058">
            <w:pPr>
              <w:widowControl/>
              <w:autoSpaceDE/>
              <w:autoSpaceDN/>
              <w:adjustRightInd/>
              <w:spacing w:after="40"/>
              <w:ind w:firstLine="0"/>
              <w:jc w:val="center"/>
              <w:rPr>
                <w:rFonts w:ascii="Times New Roman" w:hAnsi="Times New Roman" w:cs="Times New Roman"/>
                <w:sz w:val="20"/>
                <w:szCs w:val="20"/>
                <w:lang w:val="tt-RU"/>
              </w:rPr>
            </w:pPr>
            <w:r w:rsidRPr="00345058">
              <w:rPr>
                <w:rFonts w:ascii="Times New Roman" w:hAnsi="Times New Roman" w:cs="Times New Roman"/>
                <w:sz w:val="20"/>
                <w:szCs w:val="20"/>
                <w:lang w:val="tt-RU"/>
              </w:rPr>
              <w:t xml:space="preserve">Тел./факс: (8555) 42-42-66.  </w:t>
            </w:r>
            <w:r w:rsidRPr="00345058">
              <w:rPr>
                <w:rFonts w:ascii="Times New Roman" w:hAnsi="Times New Roman" w:cs="Times New Roman"/>
                <w:sz w:val="20"/>
                <w:szCs w:val="20"/>
                <w:lang w:val="en-US"/>
              </w:rPr>
              <w:t>E</w:t>
            </w:r>
            <w:r w:rsidRPr="00345058">
              <w:rPr>
                <w:rFonts w:ascii="Times New Roman" w:hAnsi="Times New Roman" w:cs="Times New Roman"/>
                <w:sz w:val="20"/>
                <w:szCs w:val="20"/>
              </w:rPr>
              <w:t>-</w:t>
            </w:r>
            <w:r w:rsidRPr="00345058">
              <w:rPr>
                <w:rFonts w:ascii="Times New Roman" w:hAnsi="Times New Roman" w:cs="Times New Roman"/>
                <w:sz w:val="20"/>
                <w:szCs w:val="20"/>
                <w:lang w:val="en-US"/>
              </w:rPr>
              <w:t>mail</w:t>
            </w:r>
            <w:r w:rsidRPr="00345058">
              <w:rPr>
                <w:rFonts w:ascii="Times New Roman" w:hAnsi="Times New Roman" w:cs="Times New Roman"/>
                <w:sz w:val="20"/>
                <w:szCs w:val="20"/>
                <w:lang w:val="tt-RU"/>
              </w:rPr>
              <w:t xml:space="preserve">: </w:t>
            </w:r>
            <w:r w:rsidRPr="00345058">
              <w:rPr>
                <w:rFonts w:ascii="Times New Roman" w:hAnsi="Times New Roman" w:cs="Times New Roman"/>
                <w:sz w:val="20"/>
                <w:szCs w:val="20"/>
                <w:lang w:val="en-US"/>
              </w:rPr>
              <w:t>Gorsovet</w:t>
            </w:r>
            <w:r w:rsidRPr="00345058">
              <w:rPr>
                <w:rFonts w:ascii="Times New Roman" w:hAnsi="Times New Roman" w:cs="Times New Roman"/>
                <w:sz w:val="20"/>
                <w:szCs w:val="20"/>
              </w:rPr>
              <w:t>.</w:t>
            </w:r>
            <w:r w:rsidRPr="00345058">
              <w:rPr>
                <w:rFonts w:ascii="Times New Roman" w:hAnsi="Times New Roman" w:cs="Times New Roman"/>
                <w:sz w:val="20"/>
                <w:szCs w:val="20"/>
                <w:lang w:val="en-US"/>
              </w:rPr>
              <w:t>Nk</w:t>
            </w:r>
            <w:r w:rsidRPr="00345058">
              <w:rPr>
                <w:rFonts w:ascii="Times New Roman" w:hAnsi="Times New Roman" w:cs="Times New Roman"/>
                <w:sz w:val="20"/>
                <w:szCs w:val="20"/>
              </w:rPr>
              <w:t>@</w:t>
            </w:r>
            <w:r w:rsidRPr="00345058">
              <w:rPr>
                <w:rFonts w:ascii="Times New Roman" w:hAnsi="Times New Roman" w:cs="Times New Roman"/>
                <w:sz w:val="20"/>
                <w:szCs w:val="20"/>
                <w:lang w:val="en-US"/>
              </w:rPr>
              <w:t>tatar</w:t>
            </w:r>
            <w:r w:rsidRPr="00345058">
              <w:rPr>
                <w:rFonts w:ascii="Times New Roman" w:hAnsi="Times New Roman" w:cs="Times New Roman"/>
                <w:sz w:val="20"/>
                <w:szCs w:val="20"/>
              </w:rPr>
              <w:t>.</w:t>
            </w:r>
            <w:r w:rsidRPr="00345058">
              <w:rPr>
                <w:rFonts w:ascii="Times New Roman" w:hAnsi="Times New Roman" w:cs="Times New Roman"/>
                <w:sz w:val="20"/>
                <w:szCs w:val="20"/>
                <w:lang w:val="en-US"/>
              </w:rPr>
              <w:t>ru</w:t>
            </w:r>
          </w:p>
        </w:tc>
      </w:tr>
      <w:tr w:rsidR="00345058" w:rsidRPr="00345058" w:rsidTr="00345058">
        <w:trPr>
          <w:trHeight w:val="85"/>
        </w:trPr>
        <w:tc>
          <w:tcPr>
            <w:tcW w:w="5358" w:type="dxa"/>
            <w:gridSpan w:val="2"/>
          </w:tcPr>
          <w:p w:rsidR="00345058" w:rsidRPr="00345058" w:rsidRDefault="00345058" w:rsidP="00345058">
            <w:pPr>
              <w:widowControl/>
              <w:autoSpaceDE/>
              <w:autoSpaceDN/>
              <w:adjustRightInd/>
              <w:ind w:firstLine="0"/>
              <w:jc w:val="left"/>
              <w:rPr>
                <w:rFonts w:ascii="Times New Roman" w:hAnsi="Times New Roman" w:cs="Times New Roman"/>
                <w:sz w:val="20"/>
                <w:szCs w:val="20"/>
                <w:lang w:val="tt-RU"/>
              </w:rPr>
            </w:pPr>
            <w:r w:rsidRPr="00345058">
              <w:rPr>
                <w:rFonts w:ascii="Times New Roman" w:hAnsi="Times New Roman" w:cs="Times New Roman"/>
                <w:noProof/>
                <w:sz w:val="24"/>
                <w:szCs w:val="24"/>
              </w:rPr>
              <mc:AlternateContent>
                <mc:Choice Requires="wps">
                  <w:drawing>
                    <wp:anchor distT="4294967295" distB="4294967295" distL="114300" distR="114300" simplePos="0" relativeHeight="251661312" behindDoc="0" locked="0" layoutInCell="1" allowOverlap="1">
                      <wp:simplePos x="0" y="0"/>
                      <wp:positionH relativeFrom="column">
                        <wp:posOffset>-85725</wp:posOffset>
                      </wp:positionH>
                      <wp:positionV relativeFrom="paragraph">
                        <wp:posOffset>-37465</wp:posOffset>
                      </wp:positionV>
                      <wp:extent cx="6391275" cy="64770"/>
                      <wp:effectExtent l="0" t="0" r="19050" b="2095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91275" cy="6477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5D5FD0" id="_x0000_t32" coordsize="21600,21600" o:spt="32" o:oned="t" path="m,l21600,21600e" filled="f">
                      <v:path arrowok="t" fillok="f" o:connecttype="none"/>
                      <o:lock v:ext="edit" shapetype="t"/>
                    </v:shapetype>
                    <v:shape id="Прямая со стрелкой 7" o:spid="_x0000_s1026" type="#_x0000_t32" style="position:absolute;margin-left:-6.75pt;margin-top:-2.95pt;width:503.25pt;height:5.1pt;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" strokecolor="#00b050"/>
                  </w:pict>
                </mc:Fallback>
              </mc:AlternateContent>
            </w:r>
            <w:r w:rsidRPr="00345058">
              <w:rPr>
                <w:rFonts w:ascii="Times New Roman" w:hAnsi="Times New Roman" w:cs="Times New Roman"/>
                <w:noProof/>
                <w:sz w:val="24"/>
                <w:szCs w:val="24"/>
              </w:rPr>
              <mc:AlternateContent>
                <mc:Choice Requires="wps">
                  <w:drawing>
                    <wp:anchor distT="4294967295" distB="4294967295" distL="114300" distR="114300" simplePos="0" relativeHeight="251660288" behindDoc="0" locked="0" layoutInCell="1" allowOverlap="1">
                      <wp:simplePos x="0" y="0"/>
                      <wp:positionH relativeFrom="column">
                        <wp:posOffset>-83185</wp:posOffset>
                      </wp:positionH>
                      <wp:positionV relativeFrom="paragraph">
                        <wp:posOffset>-22860</wp:posOffset>
                      </wp:positionV>
                      <wp:extent cx="5857875" cy="45720"/>
                      <wp:effectExtent l="0" t="0" r="28575" b="3048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2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3C0F0A" id="Прямая со стрелкой 8" o:spid="_x0000_s1026" type="#_x0000_t32" style="position:absolute;margin-left:-6.55pt;margin-top:-1.8pt;width:461.25pt;height:3.6pt;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" strokecolor="yellow"/>
                  </w:pict>
                </mc:Fallback>
              </mc:AlternateContent>
            </w:r>
            <w:r w:rsidRPr="0034505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-83185</wp:posOffset>
                      </wp:positionH>
                      <wp:positionV relativeFrom="paragraph">
                        <wp:posOffset>-35560</wp:posOffset>
                      </wp:positionV>
                      <wp:extent cx="5857875" cy="45720"/>
                      <wp:effectExtent l="0" t="0" r="28575" b="3048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2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820228" id="Прямая со стрелкой 6" o:spid="_x0000_s1026" type="#_x0000_t32" style="position:absolute;margin-left:-6.55pt;margin-top:-2.8pt;width:461.2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" strokecolor="#365f91"/>
                  </w:pict>
                </mc:Fallback>
              </mc:AlternateContent>
            </w:r>
            <w:r w:rsidRPr="00345058">
              <w:rPr>
                <w:rFonts w:ascii="Times New Roman" w:hAnsi="Times New Roman" w:cs="Times New Roman"/>
                <w:sz w:val="20"/>
                <w:szCs w:val="20"/>
                <w:lang w:val="tt-RU"/>
              </w:rPr>
              <w:t xml:space="preserve">            </w:t>
            </w:r>
          </w:p>
          <w:p w:rsidR="00345058" w:rsidRPr="00345058" w:rsidRDefault="00345058" w:rsidP="00345058">
            <w:pPr>
              <w:widowControl/>
              <w:autoSpaceDE/>
              <w:autoSpaceDN/>
              <w:adjustRightInd/>
              <w:ind w:firstLine="0"/>
              <w:jc w:val="left"/>
              <w:rPr>
                <w:rFonts w:ascii="Times New Roman" w:hAnsi="Times New Roman" w:cs="Times New Roman"/>
                <w:b/>
                <w:sz w:val="20"/>
                <w:szCs w:val="20"/>
                <w:lang w:val="tt-RU"/>
              </w:rPr>
            </w:pPr>
            <w:r w:rsidRPr="00345058">
              <w:rPr>
                <w:rFonts w:ascii="Times New Roman" w:hAnsi="Times New Roman" w:cs="Times New Roman"/>
                <w:b/>
                <w:sz w:val="20"/>
                <w:szCs w:val="20"/>
                <w:lang w:val="tt-RU"/>
              </w:rPr>
              <w:t xml:space="preserve">                              РЕШЕНИЕ</w:t>
            </w:r>
          </w:p>
          <w:p w:rsidR="00345058" w:rsidRPr="00345058" w:rsidRDefault="00345058" w:rsidP="00345058">
            <w:pPr>
              <w:widowControl/>
              <w:autoSpaceDE/>
              <w:autoSpaceDN/>
              <w:adjustRightInd/>
              <w:ind w:firstLine="0"/>
              <w:jc w:val="left"/>
              <w:rPr>
                <w:rFonts w:ascii="Times New Roman" w:hAnsi="Times New Roman" w:cs="Times New Roman"/>
                <w:b/>
                <w:sz w:val="20"/>
                <w:szCs w:val="20"/>
                <w:lang w:val="tt-RU"/>
              </w:rPr>
            </w:pPr>
          </w:p>
          <w:p w:rsidR="0016226F" w:rsidRPr="00336104" w:rsidRDefault="0016226F" w:rsidP="0016226F">
            <w:pPr>
              <w:widowControl/>
              <w:autoSpaceDE/>
              <w:adjustRightInd/>
              <w:ind w:firstLine="0"/>
              <w:jc w:val="left"/>
              <w:rPr>
                <w:rFonts w:ascii="Times New Roman" w:hAnsi="Times New Roman" w:cs="Times New Roman"/>
                <w:sz w:val="24"/>
                <w:szCs w:val="24"/>
                <w:lang w:val="tt-RU"/>
              </w:rPr>
            </w:pPr>
            <w:bookmarkStart w:id="0" w:name="_GoBack"/>
            <w:bookmarkEnd w:id="0"/>
            <w:r w:rsidRPr="00336104">
              <w:rPr>
                <w:rFonts w:ascii="Times New Roman" w:hAnsi="Times New Roman" w:cs="Times New Roman"/>
                <w:sz w:val="24"/>
                <w:szCs w:val="24"/>
                <w:lang w:val="tt-RU"/>
              </w:rPr>
              <w:t>2021 елның 16 июле  № 33</w:t>
            </w:r>
          </w:p>
          <w:p w:rsidR="00345058" w:rsidRPr="00345058" w:rsidRDefault="00345058" w:rsidP="00345058">
            <w:pPr>
              <w:widowControl/>
              <w:autoSpaceDE/>
              <w:autoSpaceDN/>
              <w:adjustRightInd/>
              <w:ind w:firstLine="0"/>
              <w:jc w:val="left"/>
              <w:rPr>
                <w:rFonts w:ascii="Times New Roman" w:hAnsi="Times New Roman" w:cs="Times New Roman"/>
                <w:sz w:val="20"/>
                <w:szCs w:val="20"/>
                <w:lang w:val="tt-RU"/>
              </w:rPr>
            </w:pPr>
          </w:p>
        </w:tc>
        <w:tc>
          <w:tcPr>
            <w:tcW w:w="4740" w:type="dxa"/>
            <w:gridSpan w:val="2"/>
          </w:tcPr>
          <w:p w:rsidR="00345058" w:rsidRPr="00345058" w:rsidRDefault="00345058" w:rsidP="00345058">
            <w:pPr>
              <w:widowControl/>
              <w:autoSpaceDE/>
              <w:autoSpaceDN/>
              <w:adjustRightInd/>
              <w:ind w:firstLine="0"/>
              <w:rPr>
                <w:rFonts w:ascii="Times New Roman" w:hAnsi="Times New Roman" w:cs="Times New Roman"/>
                <w:b/>
                <w:sz w:val="20"/>
                <w:szCs w:val="20"/>
                <w:lang w:val="tt-RU"/>
              </w:rPr>
            </w:pPr>
          </w:p>
          <w:p w:rsidR="00345058" w:rsidRPr="00345058" w:rsidRDefault="00345058" w:rsidP="00345058">
            <w:pPr>
              <w:widowControl/>
              <w:autoSpaceDE/>
              <w:autoSpaceDN/>
              <w:adjustRightInd/>
              <w:ind w:firstLine="1236"/>
              <w:rPr>
                <w:rFonts w:ascii="Times New Roman" w:hAnsi="Times New Roman" w:cs="Times New Roman"/>
                <w:b/>
                <w:sz w:val="20"/>
                <w:szCs w:val="20"/>
                <w:lang w:val="tt-RU"/>
              </w:rPr>
            </w:pPr>
            <w:r w:rsidRPr="00345058">
              <w:rPr>
                <w:rFonts w:ascii="Times New Roman" w:hAnsi="Times New Roman" w:cs="Times New Roman"/>
                <w:b/>
                <w:sz w:val="20"/>
                <w:szCs w:val="20"/>
                <w:lang w:val="tt-RU"/>
              </w:rPr>
              <w:t xml:space="preserve">           КАРАР</w:t>
            </w:r>
          </w:p>
        </w:tc>
      </w:tr>
    </w:tbl>
    <w:p w:rsidR="00345058" w:rsidRDefault="00345058" w:rsidP="00CE4CC3">
      <w:pPr>
        <w:pStyle w:val="ConsPlusNormal"/>
        <w:ind w:firstLine="540"/>
        <w:jc w:val="center"/>
        <w:rPr>
          <w:rFonts w:ascii="Times New Roman" w:hAnsi="Times New Roman" w:cs="Times New Roman"/>
          <w:bCs/>
          <w:sz w:val="28"/>
          <w:szCs w:val="28"/>
        </w:rPr>
      </w:pPr>
    </w:p>
    <w:p w:rsidR="00CE4CC3" w:rsidRDefault="00CE4CC3" w:rsidP="00CE4CC3">
      <w:pPr>
        <w:pStyle w:val="ConsPlusNormal"/>
        <w:ind w:firstLine="540"/>
        <w:jc w:val="center"/>
        <w:rPr>
          <w:rFonts w:ascii="Times New Roman" w:hAnsi="Times New Roman" w:cs="Times New Roman"/>
          <w:bCs/>
          <w:sz w:val="28"/>
          <w:szCs w:val="28"/>
        </w:rPr>
      </w:pPr>
      <w:r w:rsidRPr="00CE4CC3">
        <w:rPr>
          <w:rFonts w:ascii="Times New Roman" w:hAnsi="Times New Roman" w:cs="Times New Roman"/>
          <w:bCs/>
          <w:sz w:val="28"/>
          <w:szCs w:val="28"/>
        </w:rPr>
        <w:t>Түбән Кама шәһәр Советының 2006 елның 13 нче октябреннән</w:t>
      </w:r>
    </w:p>
    <w:p w:rsidR="00F67FC6" w:rsidRDefault="00CE4CC3" w:rsidP="00CE4CC3">
      <w:pPr>
        <w:pStyle w:val="ConsPlusNormal"/>
        <w:ind w:firstLine="540"/>
        <w:jc w:val="center"/>
        <w:rPr>
          <w:rFonts w:ascii="Times New Roman" w:hAnsi="Times New Roman" w:cs="Times New Roman"/>
          <w:bCs/>
          <w:sz w:val="28"/>
          <w:szCs w:val="28"/>
        </w:rPr>
      </w:pPr>
      <w:r w:rsidRPr="00CE4CC3">
        <w:rPr>
          <w:rFonts w:ascii="Times New Roman" w:hAnsi="Times New Roman" w:cs="Times New Roman"/>
          <w:bCs/>
          <w:sz w:val="28"/>
          <w:szCs w:val="28"/>
        </w:rPr>
        <w:t>26 нчы номерлы «Түбән Кама муниципаль районы Түбән Кама шәһәре муниципаль берәмлегендә муниципаль хезмәтнең вакантлы вазыйфасын биләүгә конкурс турында» карарына үзгәрешләр кертү хакында</w:t>
      </w:r>
    </w:p>
    <w:p w:rsidR="00CE4CC3" w:rsidRDefault="00CE4CC3" w:rsidP="00CE4CC3">
      <w:pPr>
        <w:pStyle w:val="ConsPlusNormal"/>
        <w:ind w:firstLine="540"/>
        <w:jc w:val="both"/>
        <w:rPr>
          <w:rFonts w:ascii="Times New Roman" w:hAnsi="Times New Roman" w:cs="Times New Roman"/>
          <w:bCs/>
          <w:sz w:val="28"/>
          <w:szCs w:val="28"/>
        </w:rPr>
      </w:pPr>
    </w:p>
    <w:p w:rsidR="00CE4CC3" w:rsidRDefault="00CE4CC3" w:rsidP="00CE4CC3">
      <w:pPr>
        <w:pStyle w:val="ConsPlusNormal"/>
        <w:ind w:firstLine="540"/>
        <w:jc w:val="both"/>
        <w:rPr>
          <w:rFonts w:ascii="Times New Roman" w:hAnsi="Times New Roman" w:cs="Times New Roman"/>
          <w:bCs/>
          <w:sz w:val="28"/>
          <w:szCs w:val="28"/>
        </w:rPr>
      </w:pPr>
    </w:p>
    <w:p w:rsidR="00CE4CC3" w:rsidRPr="00CE4CC3" w:rsidRDefault="00CE4CC3" w:rsidP="00CE4CC3">
      <w:pPr>
        <w:pStyle w:val="ConsPlusNormal"/>
        <w:spacing w:before="220"/>
        <w:ind w:firstLine="567"/>
        <w:jc w:val="both"/>
        <w:rPr>
          <w:rFonts w:ascii="Times New Roman" w:hAnsi="Times New Roman" w:cs="Times New Roman"/>
          <w:sz w:val="28"/>
          <w:szCs w:val="28"/>
        </w:rPr>
      </w:pPr>
      <w:r w:rsidRPr="00CE4CC3">
        <w:rPr>
          <w:rFonts w:ascii="Times New Roman" w:hAnsi="Times New Roman" w:cs="Times New Roman"/>
          <w:sz w:val="28"/>
          <w:szCs w:val="28"/>
        </w:rPr>
        <w:t>"Россия Федерациясендә җирле үзидарә оештыруның гомуми принциплары турында" 2003 елның 6 октябрендәге 131-ФЗ номерлы Федераль закон нигезендә, Түбән Кама шәһәр Советы</w:t>
      </w:r>
    </w:p>
    <w:p w:rsidR="00CE4CC3" w:rsidRPr="00CE4CC3" w:rsidRDefault="00CE4CC3" w:rsidP="00CE4CC3">
      <w:pPr>
        <w:pStyle w:val="ConsPlusNormal"/>
        <w:spacing w:before="220"/>
        <w:ind w:firstLine="567"/>
        <w:jc w:val="both"/>
        <w:rPr>
          <w:rFonts w:ascii="Times New Roman" w:hAnsi="Times New Roman" w:cs="Times New Roman"/>
          <w:sz w:val="28"/>
          <w:szCs w:val="28"/>
        </w:rPr>
      </w:pPr>
      <w:r w:rsidRPr="00CE4CC3">
        <w:rPr>
          <w:rFonts w:ascii="Times New Roman" w:hAnsi="Times New Roman" w:cs="Times New Roman"/>
          <w:sz w:val="28"/>
          <w:szCs w:val="28"/>
        </w:rPr>
        <w:t>КАРАР БИРӘ:</w:t>
      </w:r>
    </w:p>
    <w:p w:rsidR="00F67FC6" w:rsidRPr="00CE4CC3" w:rsidRDefault="00CE4CC3" w:rsidP="00CE4CC3">
      <w:pPr>
        <w:pStyle w:val="ConsPlusNormal"/>
        <w:spacing w:before="220"/>
        <w:ind w:firstLine="567"/>
        <w:jc w:val="both"/>
        <w:rPr>
          <w:rFonts w:ascii="Times New Roman" w:hAnsi="Times New Roman" w:cs="Times New Roman"/>
          <w:color w:val="000000" w:themeColor="text1"/>
          <w:sz w:val="28"/>
          <w:szCs w:val="28"/>
        </w:rPr>
      </w:pPr>
      <w:r w:rsidRPr="00CE4CC3">
        <w:rPr>
          <w:rFonts w:ascii="Times New Roman" w:hAnsi="Times New Roman" w:cs="Times New Roman"/>
          <w:sz w:val="28"/>
          <w:szCs w:val="28"/>
        </w:rPr>
        <w:t>Түбән Кама шәһәр Советының 2006 елның 13 октябрендәге 26 номерлы карары белән расланган «Татарстан Республикасы Түбән Кама муниципаль районы Түбән Кама шәһәре муниципаль берәмлегендә муниципаль хезмәтнең вакантлы вазыйфасын биләүгә конкурс турында» гы нигезләмәгә түбәндәге үзгәрешләрне кертергә: 3 пунктта 2 абзацны төшереп калдырырга.</w:t>
      </w:r>
    </w:p>
    <w:p w:rsidR="00711541" w:rsidRPr="00CE4CC3" w:rsidRDefault="00711541" w:rsidP="00CE4CC3">
      <w:pPr>
        <w:pStyle w:val="ConsPlusNormal"/>
        <w:spacing w:before="220"/>
        <w:ind w:firstLine="567"/>
        <w:jc w:val="both"/>
        <w:rPr>
          <w:rFonts w:ascii="Times New Roman" w:hAnsi="Times New Roman" w:cs="Times New Roman"/>
          <w:color w:val="000000" w:themeColor="text1"/>
          <w:sz w:val="28"/>
          <w:szCs w:val="28"/>
        </w:rPr>
      </w:pPr>
    </w:p>
    <w:p w:rsidR="00803A27" w:rsidRPr="00CE4CC3" w:rsidRDefault="00CE4CC3" w:rsidP="00CE4CC3">
      <w:pPr>
        <w:pStyle w:val="ConsPlusNormal"/>
        <w:jc w:val="both"/>
        <w:rPr>
          <w:rFonts w:ascii="Times New Roman" w:hAnsi="Times New Roman" w:cs="Times New Roman"/>
          <w:color w:val="000000" w:themeColor="text1"/>
          <w:sz w:val="28"/>
          <w:szCs w:val="28"/>
        </w:rPr>
      </w:pPr>
      <w:r w:rsidRPr="00CE4CC3">
        <w:rPr>
          <w:rFonts w:ascii="Times New Roman" w:hAnsi="Times New Roman" w:cs="Times New Roman"/>
          <w:color w:val="000000" w:themeColor="text1"/>
          <w:sz w:val="28"/>
          <w:szCs w:val="28"/>
        </w:rPr>
        <w:t>Түбән Кама шәһәре Мэры</w:t>
      </w:r>
      <w:r w:rsidR="00F67FC6" w:rsidRPr="00CE4CC3">
        <w:rPr>
          <w:rFonts w:ascii="Times New Roman" w:hAnsi="Times New Roman" w:cs="Times New Roman"/>
          <w:color w:val="000000" w:themeColor="text1"/>
          <w:sz w:val="28"/>
          <w:szCs w:val="28"/>
        </w:rPr>
        <w:t xml:space="preserve">                                              </w:t>
      </w:r>
      <w:r w:rsidR="00540D44" w:rsidRPr="00CE4CC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tt-RU"/>
        </w:rPr>
        <w:t xml:space="preserve"> </w:t>
      </w:r>
      <w:r w:rsidR="00540D44" w:rsidRPr="00CE4CC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tt-RU"/>
        </w:rPr>
        <w:t xml:space="preserve">   </w:t>
      </w:r>
      <w:r w:rsidR="00540D44" w:rsidRPr="00CE4CC3">
        <w:rPr>
          <w:rFonts w:ascii="Times New Roman" w:hAnsi="Times New Roman" w:cs="Times New Roman"/>
          <w:color w:val="000000" w:themeColor="text1"/>
          <w:sz w:val="28"/>
          <w:szCs w:val="28"/>
        </w:rPr>
        <w:t xml:space="preserve"> </w:t>
      </w:r>
      <w:r w:rsidR="00345058">
        <w:rPr>
          <w:rFonts w:ascii="Times New Roman" w:hAnsi="Times New Roman" w:cs="Times New Roman"/>
          <w:color w:val="000000" w:themeColor="text1"/>
          <w:sz w:val="28"/>
          <w:szCs w:val="28"/>
          <w:lang w:val="tt-RU"/>
        </w:rPr>
        <w:t xml:space="preserve">     </w:t>
      </w:r>
      <w:r w:rsidR="00540D44" w:rsidRPr="00CE4CC3">
        <w:rPr>
          <w:rFonts w:ascii="Times New Roman" w:hAnsi="Times New Roman" w:cs="Times New Roman"/>
          <w:color w:val="000000" w:themeColor="text1"/>
          <w:sz w:val="28"/>
          <w:szCs w:val="28"/>
        </w:rPr>
        <w:t xml:space="preserve"> </w:t>
      </w:r>
      <w:r w:rsidR="00F67FC6" w:rsidRPr="00CE4CC3">
        <w:rPr>
          <w:rFonts w:ascii="Times New Roman" w:hAnsi="Times New Roman" w:cs="Times New Roman"/>
          <w:color w:val="000000" w:themeColor="text1"/>
          <w:sz w:val="28"/>
          <w:szCs w:val="28"/>
        </w:rPr>
        <w:t xml:space="preserve">  </w:t>
      </w:r>
      <w:r w:rsidR="00540D44" w:rsidRPr="00CE4CC3">
        <w:rPr>
          <w:rFonts w:ascii="Times New Roman" w:hAnsi="Times New Roman" w:cs="Times New Roman"/>
          <w:color w:val="000000" w:themeColor="text1"/>
          <w:sz w:val="28"/>
          <w:szCs w:val="28"/>
        </w:rPr>
        <w:t xml:space="preserve">         </w:t>
      </w:r>
      <w:r w:rsidR="00F67FC6" w:rsidRPr="00CE4CC3">
        <w:rPr>
          <w:rFonts w:ascii="Times New Roman" w:hAnsi="Times New Roman" w:cs="Times New Roman"/>
          <w:color w:val="000000" w:themeColor="text1"/>
          <w:sz w:val="28"/>
          <w:szCs w:val="28"/>
        </w:rPr>
        <w:t>А.Р.Метшин</w:t>
      </w:r>
    </w:p>
    <w:sectPr w:rsidR="00803A27" w:rsidRPr="00CE4CC3" w:rsidSect="0034505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894" w:rsidRDefault="00D55894" w:rsidP="00540D44">
      <w:r>
        <w:separator/>
      </w:r>
    </w:p>
  </w:endnote>
  <w:endnote w:type="continuationSeparator" w:id="0">
    <w:p w:rsidR="00D55894" w:rsidRDefault="00D55894" w:rsidP="0054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894" w:rsidRDefault="00D55894" w:rsidP="00540D44">
      <w:r>
        <w:separator/>
      </w:r>
    </w:p>
  </w:footnote>
  <w:footnote w:type="continuationSeparator" w:id="0">
    <w:p w:rsidR="00D55894" w:rsidRDefault="00D55894" w:rsidP="00540D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A27"/>
    <w:rsid w:val="00095EF8"/>
    <w:rsid w:val="000C6F55"/>
    <w:rsid w:val="0016226F"/>
    <w:rsid w:val="00336104"/>
    <w:rsid w:val="00345058"/>
    <w:rsid w:val="003C1239"/>
    <w:rsid w:val="004B24FC"/>
    <w:rsid w:val="004D2A8D"/>
    <w:rsid w:val="00540D44"/>
    <w:rsid w:val="00711541"/>
    <w:rsid w:val="007C46EE"/>
    <w:rsid w:val="00803A27"/>
    <w:rsid w:val="00906C2B"/>
    <w:rsid w:val="009911ED"/>
    <w:rsid w:val="00CE4CC3"/>
    <w:rsid w:val="00D55894"/>
    <w:rsid w:val="00DB78D5"/>
    <w:rsid w:val="00EB3F39"/>
    <w:rsid w:val="00F67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8DA95"/>
  <w15:chartTrackingRefBased/>
  <w15:docId w15:val="{E19E0B46-7A17-41AE-AAE1-E737B9642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4FC"/>
    <w:pPr>
      <w:widowControl w:val="0"/>
      <w:autoSpaceDE w:val="0"/>
      <w:autoSpaceDN w:val="0"/>
      <w:adjustRightInd w:val="0"/>
      <w:spacing w:after="0" w:line="240" w:lineRule="auto"/>
      <w:ind w:firstLine="720"/>
      <w:jc w:val="both"/>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A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3A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F67F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06C2B"/>
    <w:rPr>
      <w:rFonts w:ascii="Segoe UI" w:hAnsi="Segoe UI" w:cs="Segoe UI"/>
      <w:sz w:val="18"/>
      <w:szCs w:val="18"/>
    </w:rPr>
  </w:style>
  <w:style w:type="character" w:customStyle="1" w:styleId="a4">
    <w:name w:val="Текст выноски Знак"/>
    <w:basedOn w:val="a0"/>
    <w:link w:val="a3"/>
    <w:uiPriority w:val="99"/>
    <w:semiHidden/>
    <w:rsid w:val="00906C2B"/>
    <w:rPr>
      <w:rFonts w:ascii="Segoe UI" w:hAnsi="Segoe UI" w:cs="Segoe UI"/>
      <w:sz w:val="18"/>
      <w:szCs w:val="18"/>
    </w:rPr>
  </w:style>
  <w:style w:type="paragraph" w:styleId="a5">
    <w:name w:val="header"/>
    <w:basedOn w:val="a"/>
    <w:link w:val="a6"/>
    <w:uiPriority w:val="99"/>
    <w:unhideWhenUsed/>
    <w:rsid w:val="00540D44"/>
    <w:pPr>
      <w:tabs>
        <w:tab w:val="center" w:pos="4677"/>
        <w:tab w:val="right" w:pos="9355"/>
      </w:tabs>
    </w:pPr>
  </w:style>
  <w:style w:type="character" w:customStyle="1" w:styleId="a6">
    <w:name w:val="Верхний колонтитул Знак"/>
    <w:basedOn w:val="a0"/>
    <w:link w:val="a5"/>
    <w:uiPriority w:val="99"/>
    <w:rsid w:val="00540D44"/>
    <w:rPr>
      <w:rFonts w:ascii="Arial" w:eastAsia="Times New Roman" w:hAnsi="Arial" w:cs="Arial"/>
      <w:lang w:eastAsia="ru-RU"/>
    </w:rPr>
  </w:style>
  <w:style w:type="paragraph" w:styleId="a7">
    <w:name w:val="footer"/>
    <w:basedOn w:val="a"/>
    <w:link w:val="a8"/>
    <w:uiPriority w:val="99"/>
    <w:unhideWhenUsed/>
    <w:rsid w:val="00540D44"/>
    <w:pPr>
      <w:tabs>
        <w:tab w:val="center" w:pos="4677"/>
        <w:tab w:val="right" w:pos="9355"/>
      </w:tabs>
    </w:pPr>
  </w:style>
  <w:style w:type="character" w:customStyle="1" w:styleId="a8">
    <w:name w:val="Нижний колонтитул Знак"/>
    <w:basedOn w:val="a0"/>
    <w:link w:val="a7"/>
    <w:uiPriority w:val="99"/>
    <w:rsid w:val="00540D4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08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1061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nach_kadr</dc:creator>
  <cp:keywords/>
  <dc:description/>
  <cp:lastModifiedBy>202-Ахметова Алсу</cp:lastModifiedBy>
  <cp:revision>6</cp:revision>
  <cp:lastPrinted>2021-07-14T08:29:00Z</cp:lastPrinted>
  <dcterms:created xsi:type="dcterms:W3CDTF">2021-07-19T08:24:00Z</dcterms:created>
  <dcterms:modified xsi:type="dcterms:W3CDTF">2021-07-22T12:15:00Z</dcterms:modified>
</cp:coreProperties>
</file>